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D9" w:rsidRDefault="00FD41D9" w:rsidP="00FD41D9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</w:pPr>
    </w:p>
    <w:p w:rsidR="00FD41D9" w:rsidRDefault="00FD41D9" w:rsidP="00FD41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№45»</w:t>
      </w: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/>
          <w:sz w:val="28"/>
          <w:szCs w:val="28"/>
        </w:rPr>
      </w:pPr>
    </w:p>
    <w:p w:rsidR="00FD41D9" w:rsidRDefault="00FD41D9" w:rsidP="00FD41D9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</w:pPr>
    </w:p>
    <w:p w:rsidR="00FD41D9" w:rsidRDefault="00FD41D9" w:rsidP="00FD41D9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</w:pPr>
      <w:r w:rsidRPr="00FD41D9"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  <w:t xml:space="preserve">Консультация для родителей на тему </w:t>
      </w:r>
    </w:p>
    <w:p w:rsidR="00FD41D9" w:rsidRDefault="00FD41D9" w:rsidP="00FD41D9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</w:pPr>
      <w:r w:rsidRPr="00FD41D9">
        <w:rPr>
          <w:rFonts w:ascii="Times New Roman" w:eastAsia="Times New Roman" w:hAnsi="Times New Roman" w:cs="Times New Roman"/>
          <w:bCs/>
          <w:color w:val="212529"/>
          <w:kern w:val="36"/>
          <w:sz w:val="36"/>
          <w:szCs w:val="36"/>
          <w:lang w:eastAsia="ru-RU"/>
        </w:rPr>
        <w:t xml:space="preserve">"Как рассказать детям </w:t>
      </w:r>
    </w:p>
    <w:p w:rsidR="00FD41D9" w:rsidRP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36"/>
          <w:szCs w:val="36"/>
        </w:rPr>
      </w:pPr>
      <w:r w:rsidRPr="00FD41D9">
        <w:rPr>
          <w:bCs/>
          <w:color w:val="212529"/>
          <w:kern w:val="36"/>
          <w:sz w:val="36"/>
          <w:szCs w:val="36"/>
        </w:rPr>
        <w:t>про Рождество Христово."</w:t>
      </w:r>
      <w:r w:rsidRPr="00FD41D9">
        <w:rPr>
          <w:bCs/>
          <w:color w:val="212529"/>
          <w:kern w:val="36"/>
          <w:sz w:val="36"/>
          <w:szCs w:val="36"/>
        </w:rPr>
        <w:br/>
      </w:r>
      <w:r w:rsidRPr="00FD41D9">
        <w:rPr>
          <w:rStyle w:val="c0"/>
          <w:color w:val="000000" w:themeColor="text1"/>
          <w:sz w:val="36"/>
          <w:szCs w:val="36"/>
        </w:rPr>
        <w:t>Воспитатель Сенина Е. В.</w:t>
      </w: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152767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5C4695CB" wp14:editId="16A3DEE5">
            <wp:extent cx="5367130" cy="3740518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3" r="9775"/>
                    <a:stretch/>
                  </pic:blipFill>
                  <pic:spPr bwMode="auto">
                    <a:xfrm>
                      <a:off x="0" y="0"/>
                      <a:ext cx="5368081" cy="37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center"/>
        <w:rPr>
          <w:rStyle w:val="c0"/>
          <w:color w:val="000000" w:themeColor="text1"/>
          <w:sz w:val="28"/>
          <w:szCs w:val="28"/>
        </w:rPr>
      </w:pPr>
    </w:p>
    <w:p w:rsidR="00FD41D9" w:rsidRDefault="00FD41D9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righ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Петропавловск-Камчатский</w:t>
      </w:r>
    </w:p>
    <w:p w:rsidR="00FD41D9" w:rsidRPr="00C44153" w:rsidRDefault="001347BE" w:rsidP="00FD41D9">
      <w:pPr>
        <w:pStyle w:val="c3"/>
        <w:shd w:val="clear" w:color="auto" w:fill="FFFFFF"/>
        <w:spacing w:before="0" w:beforeAutospacing="0" w:after="0" w:afterAutospacing="0"/>
        <w:ind w:left="58" w:right="58" w:firstLine="710"/>
        <w:jc w:val="right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>2025</w:t>
      </w:r>
      <w:r w:rsidR="00FD41D9">
        <w:rPr>
          <w:rStyle w:val="c0"/>
          <w:color w:val="000000" w:themeColor="text1"/>
          <w:sz w:val="28"/>
          <w:szCs w:val="28"/>
        </w:rPr>
        <w:t>г.</w:t>
      </w:r>
    </w:p>
    <w:p w:rsidR="00FD41D9" w:rsidRPr="00FD41D9" w:rsidRDefault="00FD41D9" w:rsidP="00FD41D9">
      <w:pPr>
        <w:pBdr>
          <w:bottom w:val="single" w:sz="6" w:space="0" w:color="D6DDB9"/>
        </w:pBdr>
        <w:shd w:val="clear" w:color="auto" w:fill="FFFFFF" w:themeFill="background1"/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D41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D41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D41D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</w:t>
      </w:r>
    </w:p>
    <w:p w:rsid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FD41D9" w:rsidRPr="00152767" w:rsidRDefault="00FD41D9" w:rsidP="00FD41D9">
      <w:pPr>
        <w:shd w:val="clear" w:color="auto" w:fill="FFFFFF" w:themeFill="background1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FD41D9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«Рождество – необычный праздник. Его празднуют православные христиане по всей Земле. Много лет тому назад в этот день, в ночь с 6 на 7 января, родился Иисус Христос – Сын Божий, Спаситель людей. Его рождение было не совсем обычным. Произошло чудо. Бог послал ангела к Деве Марии и рассказал, что вскоре она родит необычного ребенка, его посланника.»</w:t>
      </w:r>
      <w:bookmarkStart w:id="0" w:name="_GoBack"/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Многие родители задаются такими вопросами, как же рассказать детям о таком </w:t>
      </w:r>
      <w:bookmarkEnd w:id="0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замечательном празднике, как Рождество. Можно придумать самые различные способы. Вы, уважаемые родители можете преподнести свой рассказ в виде волшебной и чудесной сказки, при этом рассказывая о заколдованных и загадочных существах, которые оживают, именно, в рождественскую ночь. Также можно рассказать о традициях.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детьми постарше, которым уже объяснили азы, можно проводить разговоры в игровой форме: устроить викторины. Можно инсценировать предание о Рождестве, предварительно раздав роли детям.</w:t>
      </w:r>
    </w:p>
    <w:p w:rsid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Чтобы праздник Рождества всегда напоминал вашим детям о чем-то радостном, теплом и добром, начните отмечать этот день всей семьей. Создайте свои фамильные традиции, что-то придумайте сами, что-то — позаимствуйте у других. Важно, чтобы все максимально напоминало о сути Рождества. Начните с украшения комнаты, в которой будете отмечать праздник, атрибутами Рождества: ангелами, вертепом и свечами. Можно поместить картину с изображением Марии, Иосифа и Иисуса на подстилку из сена — в знак того, что эта семья находилась в хлеву. 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Выучите с детьми 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несложные рождественские песни и стишки, поиграйте в игры. Можно начать с того, что всей семьей слепить снеговика, построить крепость или устроить веселые катания с горки.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 конечно же самое главное, не забудьте оказать внимание в этот день вашим близким: угостите их ароматным пирогом и сделайте подарок. Подскажите ребенку, как он может сделать что-то хорошее для своих друзей, родных. К примеру, сделайте вместе с ребенком рождественскую открытку, нарисуйте рисунок, приготовьте угощение. Положите в пакет, пусть малыш раздаст их на детской площадке своим друзьям, подарит их бабушке, дедушке. Если вы знаете нуждающегося человека, Рождество — это хорошая возможность помочь ему тем, чем вы можете. Создайте праздник, и вы почувствуете, каким волшебным этот день станет для вас.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Статью подготовили воспитатели Косенкова Т. Н., Мещерякова Е. И.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 примеру коротенькие стишки: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Скоро, скоро </w:t>
      </w:r>
      <w:proofErr w:type="gram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Рождество,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Поскорей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бы только —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Будет в доме торжество,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Засверкает елка!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добрым светлым </w:t>
      </w:r>
      <w:proofErr w:type="gram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Рождеством,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уже стучится в дом!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Распахните шире двери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Вы Любви, Надежде, Вере.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Ангел с </w:t>
      </w:r>
      <w:proofErr w:type="spell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небушка</w:t>
      </w:r>
      <w:proofErr w:type="spell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спустился и </w:t>
      </w:r>
      <w:proofErr w:type="gram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сказал: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—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Христос родился!-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Мы пришли Христа прославить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Вас с праздником поздравить!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Песня «Яркая звездочка» текст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Яркая звездочка на небе горит.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Детям у елочки мама </w:t>
      </w:r>
      <w:proofErr w:type="gram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говорит: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целом мире торжество, наступило Рождество,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Наступило Рождество!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 праздником, с праздником взрослых и </w:t>
      </w:r>
      <w:proofErr w:type="gram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ребят!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Даже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проказникам это говорят,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Потому что торжество, потому что Рождество,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Наступило Рождество!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Спать нам не хочется в эту ночь </w:t>
      </w:r>
      <w:proofErr w:type="gramStart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совсем,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Хочется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хочется в город Вифлеем.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Посмотреть на торжество, там, где было Рождество,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Там, где было Рождество!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Игры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Конкурс «Станцуй зиму» (зимние конкурсы)</w:t>
      </w:r>
    </w:p>
    <w:p w:rsidR="00FD41D9" w:rsidRPr="00FD41D9" w:rsidRDefault="00FD41D9" w:rsidP="00FD41D9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Этот конкурс подходит для зимних праздников. Для конкурса нужно приготовить записки с зимними явлениями или вещами. Примеры записок: вьюга, снежинка, снеговик, ветер, санки, лыжи, лед, Снегурочка, Дед Мороз. Суть конкурса сводится к тому, что участники конкурса должны вытянуть записочку и танцем, движениями изобразить то, что на ней написано. Самому оригинальному танцору вручается подарок, например, конфетка или маленькая игрушка, сделанная своими руками.</w:t>
      </w:r>
    </w:p>
    <w:p w:rsidR="00FD41D9" w:rsidRPr="00FD41D9" w:rsidRDefault="00FD41D9" w:rsidP="00FD41D9">
      <w:pPr>
        <w:shd w:val="clear" w:color="auto" w:fill="FFFFFF" w:themeFill="background1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D41D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Шуточное гадание» (конкурс на </w:t>
      </w:r>
      <w:proofErr w:type="gramStart"/>
      <w:r w:rsidRPr="00FD41D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Рождество)</w:t>
      </w:r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Этот</w:t>
      </w:r>
      <w:proofErr w:type="gramEnd"/>
      <w:r w:rsidRPr="00FD41D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конкурс будет наиболее интересен на праздновании Рождества. К нему надо подготовиться заранее и вырезать из бумаги большое количество разных фигурок. И чем больше и веселее, тем лучше. Вырезать можно что угодно: машины, еда, самолет, счастье (вдруг кто-нибудь придумает, как оно выглядит). Затем все это развешивают на веревке. Потом всем участникам по очереди завязывают глаза, раскручивают и подводят к веревке. Что он стянет оттуда, то и ожидает его в следующем году.</w:t>
      </w:r>
    </w:p>
    <w:p w:rsidR="00E727E3" w:rsidRPr="00FD41D9" w:rsidRDefault="00E727E3" w:rsidP="00FD41D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727E3" w:rsidRPr="00FD41D9" w:rsidSect="00FD4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269"/>
    <w:rsid w:val="001347BE"/>
    <w:rsid w:val="00152767"/>
    <w:rsid w:val="00826269"/>
    <w:rsid w:val="00E727E3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D9451-207B-4EFD-88DA-A775AEF8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4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62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957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4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2218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58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9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84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0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664</Words>
  <Characters>3786</Characters>
  <Application>Microsoft Office Word</Application>
  <DocSecurity>0</DocSecurity>
  <Lines>31</Lines>
  <Paragraphs>8</Paragraphs>
  <ScaleCrop>false</ScaleCrop>
  <Company>HP</Company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2025-01-16T03:50:00Z</dcterms:created>
  <dcterms:modified xsi:type="dcterms:W3CDTF">2025-01-16T04:20:00Z</dcterms:modified>
</cp:coreProperties>
</file>