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55" w:rsidRPr="00E10FD4" w:rsidRDefault="001A7C55" w:rsidP="001A7C55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0FD4">
        <w:rPr>
          <w:rFonts w:ascii="Times New Roman" w:hAnsi="Times New Roman" w:cs="Times New Roman"/>
          <w:b/>
          <w:sz w:val="28"/>
          <w:szCs w:val="24"/>
        </w:rPr>
        <w:t>Консультация для воспитателей</w:t>
      </w:r>
    </w:p>
    <w:p w:rsidR="00CC0135" w:rsidRPr="00E10FD4" w:rsidRDefault="001A7C55" w:rsidP="001A7C55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0FD4">
        <w:rPr>
          <w:rFonts w:ascii="Times New Roman" w:hAnsi="Times New Roman" w:cs="Times New Roman"/>
          <w:b/>
          <w:sz w:val="28"/>
          <w:szCs w:val="24"/>
        </w:rPr>
        <w:t>«Роль музыкально-дида</w:t>
      </w:r>
      <w:bookmarkStart w:id="0" w:name="_GoBack"/>
      <w:bookmarkEnd w:id="0"/>
      <w:r w:rsidRPr="00E10FD4">
        <w:rPr>
          <w:rFonts w:ascii="Times New Roman" w:hAnsi="Times New Roman" w:cs="Times New Roman"/>
          <w:b/>
          <w:sz w:val="28"/>
          <w:szCs w:val="24"/>
        </w:rPr>
        <w:t>ктических игр в развитии музыкальных способностей детей дошкольного возраста»</w:t>
      </w:r>
    </w:p>
    <w:p w:rsidR="001A7C55" w:rsidRPr="00E10FD4" w:rsidRDefault="00CC0135" w:rsidP="00E10FD4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Times New Roman" w:hAnsi="Times New Roman" w:cs="Times New Roman"/>
          <w:color w:val="211E1E"/>
          <w:sz w:val="28"/>
          <w:szCs w:val="24"/>
          <w:lang w:eastAsia="ru-RU"/>
        </w:rPr>
        <w:br/>
      </w:r>
      <w:r w:rsidR="001A7C55" w:rsidRPr="00E10FD4">
        <w:rPr>
          <w:rFonts w:ascii="Times New Roman" w:eastAsia="Batang" w:hAnsi="Times New Roman" w:cs="Times New Roman"/>
          <w:sz w:val="28"/>
          <w:szCs w:val="24"/>
        </w:rPr>
        <w:t xml:space="preserve">Одной из важнейших задач всестороннего развития ребенка-дошкольника является воспитание музыкальное культуры, основы которое формируются уже в детстве. В этой связи большое место отводится музыке в детском саду. Музыкальные способности развиваются не сразу, а </w:t>
      </w:r>
      <w:proofErr w:type="spellStart"/>
      <w:r w:rsidR="001A7C55" w:rsidRPr="00E10FD4">
        <w:rPr>
          <w:rFonts w:ascii="Times New Roman" w:eastAsia="Batang" w:hAnsi="Times New Roman" w:cs="Times New Roman"/>
          <w:sz w:val="28"/>
          <w:szCs w:val="24"/>
        </w:rPr>
        <w:t>покомпонентно</w:t>
      </w:r>
      <w:proofErr w:type="spellEnd"/>
      <w:r w:rsidR="001A7C55" w:rsidRPr="00E10FD4">
        <w:rPr>
          <w:rFonts w:ascii="Times New Roman" w:eastAsia="Batang" w:hAnsi="Times New Roman" w:cs="Times New Roman"/>
          <w:sz w:val="28"/>
          <w:szCs w:val="24"/>
        </w:rPr>
        <w:t xml:space="preserve">, от простых к более сложным составляющим. Поэтому очень важно не упустить каждый из элементов.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Одним из таких элементов являются дидактические игры. Так </w:t>
      </w:r>
      <w:proofErr w:type="gramStart"/>
      <w:r w:rsidRPr="00E10FD4">
        <w:rPr>
          <w:rFonts w:ascii="Times New Roman" w:eastAsia="Batang" w:hAnsi="Times New Roman" w:cs="Times New Roman"/>
          <w:sz w:val="28"/>
          <w:szCs w:val="24"/>
        </w:rPr>
        <w:t>-к</w:t>
      </w:r>
      <w:proofErr w:type="gramEnd"/>
      <w:r w:rsidRPr="00E10FD4">
        <w:rPr>
          <w:rFonts w:ascii="Times New Roman" w:eastAsia="Batang" w:hAnsi="Times New Roman" w:cs="Times New Roman"/>
          <w:sz w:val="28"/>
          <w:szCs w:val="24"/>
        </w:rPr>
        <w:t>ак восприятие музыки – сложный процесс, требующий от ребенка внимания, памяти, развитого мышления, разнообразных знании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="00E10FD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и опыта, задачи, которые мы перед собой ставим, заключаются в том, чтобы научить ребенка разбираться в особенностях музыки как вида искусства, сознательно акцентировать его внимание на средствах музыкальной выразительности (темпе, динамике и т.д.), учить различать произведения по жанру, характеру, слышать высоту звуков и тембр музыкальных инструментов.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>Игры обогащают детей новыми впечатлениями, развивают у них инициативу, самостоятельность, способность к восприятию нового. Педагогическая ценность музыкально – дидактических игр в том, что они открывают перед ребенком практически неограниченные возможности и свободу применения полученных знании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="00E10FD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в жизненной практике. Основными целями применения музыкально-дидактических игр являются: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sym w:font="Symbol" w:char="F0B7"/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формирование у детей музыкальных способностей в доступной игровой форме;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sym w:font="Symbol" w:char="F0B7"/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научить разбираться в соотношении звуков по высоте;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sym w:font="Symbol" w:char="F0B7"/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развитие у детей чувство ритма, тембра и динамического слуха;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sym w:font="Symbol" w:char="F0B7"/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побуждение их к самостоятельным действиям.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>Как и любая другая, музыкально – дидактическая игра должна включать игровые действия, которые должны помочь ребенку в интересной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форме услышать, различить, сравнить некоторые свойства музыки. Применение музыкально – дидактических игр дает возможность провести занятие более полно и содержательно. В игре дети быстрее усваивают требования по выполнению певческих и музыкально-ритмических движении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, и даже слушанию музыки.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Дидактические игры применяются с первой младшей группы. В основном это игры на развитие 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звуковысотного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слуха, тембровой окраски. С детьми более старшего возраста основным материалом становятся музыкальные игрушки, инструменты, наглядные пособия.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Задачи, которые могут быть решены в процессе применения музыкально-дидактических игр, заключаются в следующем: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lastRenderedPageBreak/>
        <w:t>- формирование у детей эмоционально – радостных ощущении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="00EC68FE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от активного участия </w:t>
      </w:r>
      <w:proofErr w:type="gramStart"/>
      <w:r w:rsidRPr="00E10FD4">
        <w:rPr>
          <w:rFonts w:ascii="Times New Roman" w:eastAsia="Batang" w:hAnsi="Times New Roman" w:cs="Times New Roman"/>
          <w:sz w:val="28"/>
          <w:szCs w:val="24"/>
        </w:rPr>
        <w:t>в</w:t>
      </w:r>
      <w:proofErr w:type="gram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совместном коллективном 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музицировании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;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- знакомство детей с различными музыкальными инструментами (колокольчиками, бубенцами, погремушками и т. д.);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- развитие слуховых и телесных 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ощущении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Pr="00E10FD4">
        <w:rPr>
          <w:rFonts w:ascii="Times New Roman" w:eastAsia="Batang" w:hAnsi="Times New Roman" w:cs="Times New Roman"/>
          <w:sz w:val="28"/>
          <w:szCs w:val="24"/>
        </w:rPr>
        <w:t>равномерной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метрической пульсацией формировании основных выразительных средств музыки: музыкальных темпов (быстро-медленно), контрастной динамики (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громкотихо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), средств выразительности (грустно- весело);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- развитие основ интонационного слуха в звукоподражательных играх со словом, инструментами, наглядными пособиями, слушанием музыки.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На занятиях применяются различные дидактические игры, которые направлены: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>1. На развитие певческих способностей, например, такие, как: «Музыкальная лесенка», «Вот иду я вверх, вот иду я вниз». С помощью данных игр-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распевок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дети тренируют 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зуковысотныи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Pr="00E10FD4">
        <w:rPr>
          <w:rFonts w:ascii="Times New Roman" w:eastAsia="Batang" w:hAnsi="Times New Roman" w:cs="Times New Roman"/>
          <w:sz w:val="28"/>
          <w:szCs w:val="24"/>
        </w:rPr>
        <w:t>слух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>, пытаются услышать движение музыки вверх и вниз. Прослушав песенку «Качели», ребенок получает задание определить по одному звуку, где находятся качели (внизу или вверху) и показать на картинке. В игре «Где мои детки?» дошкольники учатся определять звуки по высоте, отвечая тоненьким го</w:t>
      </w:r>
      <w:r w:rsidR="00EC68FE">
        <w:rPr>
          <w:rFonts w:ascii="Times New Roman" w:eastAsia="Batang" w:hAnsi="Times New Roman" w:cs="Times New Roman"/>
          <w:sz w:val="28"/>
          <w:szCs w:val="24"/>
        </w:rPr>
        <w:t>лоском маме-утке, кошке, птичке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. Дети с удовольствием играют в эту игру и твердо знают, что у мамы голосок ниже, чем у ее деток. Еще нами применяются детские любимые игрушки: медведя, волка, зайчика, мышку, птичку. Задание заключается в том, чтобы, прослушав музыку, найти соответствующую игрушку (в более старших группах можно попросить поставить на соответствующую ступеньку по высоте).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2. Развитие чувства ритма. Для этого используются 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распе</w:t>
      </w:r>
      <w:r w:rsidR="001F71CA">
        <w:rPr>
          <w:rFonts w:ascii="Times New Roman" w:eastAsia="Batang" w:hAnsi="Times New Roman" w:cs="Times New Roman"/>
          <w:sz w:val="28"/>
          <w:szCs w:val="24"/>
        </w:rPr>
        <w:t>в</w:t>
      </w:r>
      <w:r w:rsidRPr="00E10FD4">
        <w:rPr>
          <w:rFonts w:ascii="Times New Roman" w:eastAsia="Batang" w:hAnsi="Times New Roman" w:cs="Times New Roman"/>
          <w:sz w:val="28"/>
          <w:szCs w:val="24"/>
        </w:rPr>
        <w:t>ки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. Обычно это знакомые детям 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попевки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такие как, «Андреи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Pr="00E10FD4">
        <w:rPr>
          <w:rFonts w:ascii="Times New Roman" w:eastAsia="Batang" w:hAnsi="Times New Roman" w:cs="Times New Roman"/>
          <w:sz w:val="28"/>
          <w:szCs w:val="24"/>
        </w:rPr>
        <w:t>-воробей», «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Чики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- </w:t>
      </w:r>
      <w:proofErr w:type="spellStart"/>
      <w:r w:rsidRPr="00E10FD4">
        <w:rPr>
          <w:rFonts w:ascii="Times New Roman" w:eastAsia="Batang" w:hAnsi="Times New Roman" w:cs="Times New Roman"/>
          <w:sz w:val="28"/>
          <w:szCs w:val="24"/>
        </w:rPr>
        <w:t>чики-чикалочки</w:t>
      </w:r>
      <w:proofErr w:type="spell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» и др. Одновременно с пением, детей просят прохлопать ритм, в дальнейшем простучать на бубне или др. музыкальных инструментах. Упражнение «Веселые ладошки» также используется в качестве </w:t>
      </w:r>
      <w:proofErr w:type="gramStart"/>
      <w:r w:rsidRPr="00E10FD4">
        <w:rPr>
          <w:rFonts w:ascii="Times New Roman" w:eastAsia="Batang" w:hAnsi="Times New Roman" w:cs="Times New Roman"/>
          <w:sz w:val="28"/>
          <w:szCs w:val="24"/>
        </w:rPr>
        <w:t>развивающего</w:t>
      </w:r>
      <w:proofErr w:type="gram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ритмическое чувство: под веселую ритмичную музыку дети прохлопывают ритмическии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="001F71CA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рисунок. В качестве музыкально-дидактических </w:t>
      </w:r>
      <w:proofErr w:type="gramStart"/>
      <w:r w:rsidRPr="00E10FD4">
        <w:rPr>
          <w:rFonts w:ascii="Times New Roman" w:eastAsia="Batang" w:hAnsi="Times New Roman" w:cs="Times New Roman"/>
          <w:sz w:val="28"/>
          <w:szCs w:val="24"/>
        </w:rPr>
        <w:t>игр, развивающих чувство ритма используются</w:t>
      </w:r>
      <w:proofErr w:type="gramEnd"/>
      <w:r w:rsidRPr="00E10FD4">
        <w:rPr>
          <w:rFonts w:ascii="Times New Roman" w:eastAsia="Batang" w:hAnsi="Times New Roman" w:cs="Times New Roman"/>
          <w:sz w:val="28"/>
          <w:szCs w:val="24"/>
        </w:rPr>
        <w:t xml:space="preserve"> ударные инструменты: погремушки, бубны, треугольники.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>3. Развитие воображения. В данном разделе используется активным образом слушание музыки. Для этого мы прослушиваем инструментальную, вокальную музыку русских и советских композиторов (особенно незаменимым здесь является «</w:t>
      </w:r>
      <w:r w:rsidR="001F71CA" w:rsidRPr="00E10FD4">
        <w:rPr>
          <w:rFonts w:ascii="Times New Roman" w:eastAsia="Batang" w:hAnsi="Times New Roman" w:cs="Times New Roman"/>
          <w:sz w:val="28"/>
          <w:szCs w:val="24"/>
        </w:rPr>
        <w:t>Детский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="001F71CA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альбом» П. И. Чайковского).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>Для того чтобы ребенок лучше понимал музыкальное произведение и мог сопоставить музыкальные образы, необходимо обращаться к наглядным пособиям. Это могут быть иллюстрации картин русских художников, картинки из любимых сказок или изображения разного настроения. Для закрепления проеденного материала хорошо использовать музыкально</w:t>
      </w:r>
      <w:r w:rsidR="001F71CA">
        <w:rPr>
          <w:rFonts w:ascii="Times New Roman" w:eastAsia="Batang" w:hAnsi="Times New Roman" w:cs="Times New Roman"/>
          <w:sz w:val="28"/>
          <w:szCs w:val="24"/>
        </w:rPr>
        <w:t>-</w:t>
      </w:r>
      <w:r w:rsidRPr="00E10FD4">
        <w:rPr>
          <w:rFonts w:ascii="Times New Roman" w:eastAsia="Batang" w:hAnsi="Times New Roman" w:cs="Times New Roman"/>
          <w:sz w:val="28"/>
          <w:szCs w:val="24"/>
        </w:rPr>
        <w:lastRenderedPageBreak/>
        <w:t>дидактическую игру «Найди нужную иллюстрацию». Детям очень нравится угадывать знакомую мелодию, и подбирать к ней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="001F71CA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картинку.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В средних группах используется музыкально-дидактическая игра «Волшебные танцы» на определение танцевального жанра музыки: марш, </w:t>
      </w:r>
      <w:r w:rsidR="001F71CA" w:rsidRPr="00E10FD4">
        <w:rPr>
          <w:rFonts w:ascii="Times New Roman" w:eastAsia="Batang" w:hAnsi="Times New Roman" w:cs="Times New Roman"/>
          <w:sz w:val="28"/>
          <w:szCs w:val="24"/>
        </w:rPr>
        <w:t>русский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="001F71CA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народный танец, полька. Здесь используются иллюстрации с различными видами танца, изучаются характерные движения. начале пьесы музыка звучит тихо – отряд приближается издалека. 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В середине музыка звучит громко – солдаты проходят мимо нас. В конце пьесы музыка звучи тише и тише – отряд уходит. Затем вводится небольшое задание: вместе с музыкой сыграть на барабанах (в начале – тихо, в середине – громко, в конце - тихо). Большое значение имеет качественное взаимодействие музыкального руководителя с воспитателем, от того, как они будут работать совместно, зависит успешность проведения музыкально-дидактических игр.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>Перед занятием можно объяснить игру воспитателю, чтобы на занятии он сделал первый</w:t>
      </w:r>
      <w:r w:rsidRPr="00E10FD4">
        <w:rPr>
          <w:rFonts w:ascii="Times New Roman" w:eastAsia="MS Mincho" w:hAnsi="Times New Roman" w:cs="Times New Roman"/>
          <w:sz w:val="28"/>
          <w:szCs w:val="24"/>
        </w:rPr>
        <w:t xml:space="preserve">̆ </w:t>
      </w: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показ, а дети поняли правила игры. Он должен следить за ходом игры, чтобы вовремя тактично направить ребенка и помочь ему. Также воспитатель должен контролировать взаимоотношения играющих, сохраняя при этом самостоятельный и творческий характер игры. </w:t>
      </w:r>
    </w:p>
    <w:p w:rsidR="001A7C5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 xml:space="preserve">В младших группах воспитатель не только должен организовывать игры, но и сам становиться их активным участником. Таким образом, можно сделать вывод о том, что музыкально- дидактические игры способствуют более активному восприятию музыки дошкольниками, позволяют в доступной игровой форме приобщать их к основам музыкального искусства. </w:t>
      </w:r>
    </w:p>
    <w:p w:rsidR="00CC0135" w:rsidRPr="00E10FD4" w:rsidRDefault="001A7C55" w:rsidP="001A7C55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10FD4">
        <w:rPr>
          <w:rFonts w:ascii="Times New Roman" w:eastAsia="Batang" w:hAnsi="Times New Roman" w:cs="Times New Roman"/>
          <w:sz w:val="28"/>
          <w:szCs w:val="24"/>
        </w:rPr>
        <w:t>Именно она играет решающую роль в становлении его личности, развитии ее высоких психологических функции</w:t>
      </w:r>
      <w:r w:rsidRPr="00E10FD4">
        <w:rPr>
          <w:rFonts w:ascii="Times New Roman" w:eastAsia="MS Mincho" w:hAnsi="Times New Roman" w:cs="Times New Roman"/>
          <w:sz w:val="28"/>
          <w:szCs w:val="24"/>
        </w:rPr>
        <w:t>̆</w:t>
      </w:r>
      <w:r w:rsidRPr="00E10FD4">
        <w:rPr>
          <w:rFonts w:ascii="Times New Roman" w:eastAsia="Batang" w:hAnsi="Times New Roman" w:cs="Times New Roman"/>
          <w:sz w:val="28"/>
          <w:szCs w:val="24"/>
        </w:rPr>
        <w:t>, регуляции поведения. Одна из центральных ролей при этом принадлежит искусству и, в частности, музыке. Благодаря уникальным ее особенностям, она способствует формированию не только эмоциональной, но и познавательной, нравственной сфер и, что особенно важно, формирует творческую личность ребенка.</w:t>
      </w:r>
    </w:p>
    <w:p w:rsidR="007E003F" w:rsidRDefault="007E003F"/>
    <w:sectPr w:rsidR="007E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35"/>
    <w:rsid w:val="001A7C55"/>
    <w:rsid w:val="001F71CA"/>
    <w:rsid w:val="007E003F"/>
    <w:rsid w:val="00CC0135"/>
    <w:rsid w:val="00E10FD4"/>
    <w:rsid w:val="00E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ДС23</dc:creator>
  <cp:keywords/>
  <dc:description/>
  <cp:lastModifiedBy>Пользователь</cp:lastModifiedBy>
  <cp:revision>3</cp:revision>
  <dcterms:created xsi:type="dcterms:W3CDTF">2024-04-01T08:48:00Z</dcterms:created>
  <dcterms:modified xsi:type="dcterms:W3CDTF">2025-02-13T23:50:00Z</dcterms:modified>
</cp:coreProperties>
</file>