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6B31" w14:textId="77777777" w:rsidR="00EB150A" w:rsidRPr="00EB150A" w:rsidRDefault="00D91BAD" w:rsidP="00D91BAD">
      <w:pPr>
        <w:shd w:val="clear" w:color="auto" w:fill="FFFFFF"/>
        <w:spacing w:after="0" w:line="240" w:lineRule="auto"/>
        <w:ind w:right="-8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Консультация</w:t>
      </w: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14:paraId="763BFD61" w14:textId="77777777" w:rsidR="00D91BAD" w:rsidRPr="00EB150A" w:rsidRDefault="00D91BAD" w:rsidP="00D91BAD">
      <w:pPr>
        <w:shd w:val="clear" w:color="auto" w:fill="FFFFFF"/>
        <w:spacing w:after="0" w:line="240" w:lineRule="auto"/>
        <w:ind w:right="-8"/>
        <w:jc w:val="center"/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</w:pP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для</w:t>
      </w: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родителей</w:t>
      </w:r>
    </w:p>
    <w:p w14:paraId="7674767C" w14:textId="77777777" w:rsidR="00D91BAD" w:rsidRPr="00EB150A" w:rsidRDefault="00D91BAD" w:rsidP="00D91BAD">
      <w:pPr>
        <w:shd w:val="clear" w:color="auto" w:fill="FFFFFF"/>
        <w:spacing w:after="0" w:line="240" w:lineRule="auto"/>
        <w:ind w:right="-8"/>
        <w:jc w:val="center"/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</w:pP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>«</w:t>
      </w: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ДАВАЙ</w:t>
      </w: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РИСОВАТЬ</w:t>
      </w: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EB15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ВМЕСТЕ</w:t>
      </w:r>
      <w:r w:rsidRPr="00EB150A">
        <w:rPr>
          <w:rFonts w:ascii="Castellar" w:eastAsia="Times New Roman" w:hAnsi="Castellar" w:cs="Times New Roman"/>
          <w:b/>
          <w:bCs/>
          <w:color w:val="000000"/>
          <w:sz w:val="56"/>
          <w:szCs w:val="56"/>
          <w:lang w:eastAsia="ru-RU"/>
        </w:rPr>
        <w:t>!»</w:t>
      </w:r>
    </w:p>
    <w:p w14:paraId="6CF263D0" w14:textId="77777777" w:rsidR="00EB150A" w:rsidRPr="00EB150A" w:rsidRDefault="00EB150A" w:rsidP="00D91BAD">
      <w:pPr>
        <w:shd w:val="clear" w:color="auto" w:fill="FFFFFF"/>
        <w:spacing w:after="0" w:line="240" w:lineRule="auto"/>
        <w:ind w:right="-8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EE76C" wp14:editId="5F60CB77">
            <wp:extent cx="5234828" cy="3491630"/>
            <wp:effectExtent l="0" t="0" r="4445" b="0"/>
            <wp:docPr id="2" name="Рисунок 2" descr="https://www.proaist.ru/upload/iblock/7f8/7f8408c29d3c07e03be65b3f065cc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aist.ru/upload/iblock/7f8/7f8408c29d3c07e03be65b3f065cc2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23" cy="35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0AA4" w14:textId="77777777" w:rsidR="00D91BAD" w:rsidRPr="00D91BAD" w:rsidRDefault="00952C5B" w:rsidP="00D91BAD">
      <w:pPr>
        <w:shd w:val="clear" w:color="auto" w:fill="FFFFFF"/>
        <w:spacing w:after="0" w:line="240" w:lineRule="auto"/>
        <w:ind w:right="-8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6A6BAB" wp14:editId="50B15058">
                <wp:extent cx="304800" cy="304800"/>
                <wp:effectExtent l="0" t="0" r="0" b="0"/>
                <wp:docPr id="8" name="AutoShape 9" descr="https://2.bp.blogspot.com/-oYTZ4EPlgvM/UDF32mk2-MI/AAAAAAAAA80/JiwzNMjtNQo/s1600/teach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5D302" id="AutoShape 9" o:spid="_x0000_s1026" alt="https://2.bp.blogspot.com/-oYTZ4EPlgvM/UDF32mk2-MI/AAAAAAAAA80/JiwzNMjtNQo/s1600/teach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Pf2LY&#10;+gIAABw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73B70B1E" w14:textId="77777777" w:rsidR="00D451F7" w:rsidRDefault="004523E7" w:rsidP="00D91BAD">
      <w:pPr>
        <w:shd w:val="clear" w:color="auto" w:fill="FFFFFF"/>
        <w:spacing w:after="0" w:line="240" w:lineRule="auto"/>
        <w:ind w:right="-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Цель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рассказать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вам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о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влиянии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рисования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на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развитие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ребёнка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на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формирование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различных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сторон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его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личности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через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A7BD5">
        <w:rPr>
          <w:rFonts w:eastAsia="Times New Roman" w:cs="Cambria"/>
          <w:color w:val="000000"/>
          <w:sz w:val="28"/>
          <w:szCs w:val="28"/>
          <w:lang w:eastAsia="ru-RU"/>
        </w:rPr>
        <w:t>рисунок</w:t>
      </w:r>
      <w:r w:rsidRPr="00EA7BD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ABAED06" w14:textId="77777777" w:rsidR="00D451F7" w:rsidRDefault="00D451F7" w:rsidP="00D91BAD">
      <w:pPr>
        <w:shd w:val="clear" w:color="auto" w:fill="FFFFFF"/>
        <w:spacing w:after="0" w:line="240" w:lineRule="auto"/>
        <w:ind w:right="-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5943BD8" w14:textId="503274E2" w:rsidR="00D91BAD" w:rsidRPr="00D91BAD" w:rsidRDefault="00D91BAD" w:rsidP="00D91BAD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какую радость нам в детстве приносило рисование! Увы, повзрослев, мы забываем о ней. Стремление к изобразительной деятельности свойственно всем детям уже с раннего возраста. Рисование влияет на развитие ребенка, на формирование различных сторон его личности; через рисунок он выражает свои чувства и переживания, представления о том, кто он есть и кем стремится быть, свое миропонимание.</w:t>
      </w:r>
    </w:p>
    <w:p w14:paraId="42C89207" w14:textId="777777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наблюдению многих авторов, ребенок и изобразительное искусство связаны друг с другом едиными гармоничными взаимоотношениями, и, в известном смысле, все дети являются художниками. Изобразительная деятельность для них естественна и приятна. Кроме того, рисование действительно связано с радостью, поэтому заниматься рисованием особенно рекомендуется тем детям, кто испытывает эмоциональное неблагополучие, у кого есть какие-то душевные раны или неразрешенные внутренние конфликты. Радость повышает уверенность в своих силах и формирует позитивное отношение к жизни. Известно, что именно в дошкольном и младшем школьном возрасте ребенок проявляет наибольший интерес к рисованию. К 10-11 годам подавляющее большинство детей вступает в так 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называемый кризис детского изобразительного творчества. Многие перестают рисовать. Вот почему так важно не упустить благодатный период и использовать возможности изобразительного искусства для эмоциональной поддержки и воспитания лучших качеств личности. Психологи и педагоги много говорят о том, что ребенку, как воздух, нужна ласка и нежность родителей. Но обнимать и без конца целовать своего мальчика или девочку - это еще не все. Ребенку нужно постоянное общение. А язык искусства - это универсальный язык общения, помогающий лучше понять друг друга, ощутить радость творчества и поверить в себя. Поэтому рисуйте вместе с детьми, и вам будет легче найти общий язык со своим чадом. Я уже слышу возражения: "Я не умею рисовать" или "В последний раз я брала в руки кисточку в школе...". Все это - проявления нашей внутренней неуверенности. Мы - профессионалы в своем деле, знающие ответы на все детские вопросы, и вдруг - рисовать. Как раз в этот момент срабатывает чувство: "А вдруг не получится? Как я буду выглядеть в глазах своего ребенка?". Расслабьтесь! Такие опасения только до первого раза. Представьте, что вы - пятилетний ребенок, и смело приступайте к рисованию! Художественное творчество позволит вам отключиться от дневных забот, избавит от плохого настроения, поможет сосредоточиться на другом и найти новые плодотворные способы общения с ребенком. А мы предлагаем вам различные упражнения и возможные темы занятий, которые, при необходимости, вы сможете дополнить или видоизменить вместе с детьми. Например, чтобы повысить самооценку, можно нарисовать </w:t>
      </w:r>
      <w:r w:rsidRPr="00D9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"Самое-самое-самое..."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Предложите ребенку согнуть лист (формата A3) пополам. На внешней половине листа пусть он нарисует любую дверь (каменную, деревянную, закрытую, открытую…) в любое помещение (в пещеру, в дом, в замок, в подземелье, в сказку…). Ребенок "открывает" дверь и на внутренней части листа рисует "Самое-самое-самое...". У каждого свое. У кого-то это самое красивое, у кого-то самое страшное или самое интересное, небывалое и т.д. Пусть сын (или дочь) придумает свою историю о том, какое "самое-самое" скрывается за нарисованной дверью. Важнее всего для вас будет рассказ ребенка о своем рисунке. Задайте малышу разнообразные вопросы, по правилам игры принимается абсолютно любой вопрос, и отвечающему нужно быстро сориентироваться и придумать ответ. А самый захватывающий момент для ребенка - это, конечно, посмотреть на ваш рисунок, услышать вашу историю о "самом-самом..." и затем самому задать каверзные вопросы маме или папе. Вот это удовольствие! А вот другое задание. Вырежьте из бумаги разнообразные фигуры: может быть, это будет круг, квадрат или треугольник. На этих заготовках в любом месте нарисуйте некий фрагмент, кусочек, намек на будущий рисунок. Предложите малышу внимательно, со всех сторон, разглядеть начатый рисунок и увидеть в нем свой образ и дорисовать его. После завершения работы, попытайтесь угадать, что или кто спрятался в рисунке вашего чада. И только тогда, когда вы предложите все свои варианты, довольный ребенок "сознается" и подробно опишет свой рисунок. Это упражнение стимулирует воображение, творческую активность и может превратиться в увлекательную игру, если вы пригласите поучаствовать в ней 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друзей вашего ребенка. Дети наперебой будут предлагать свои варианты, всем непременно захочется угадать, что спряталось в рисунке.</w:t>
      </w:r>
    </w:p>
    <w:p w14:paraId="2396F81A" w14:textId="77777777" w:rsidR="00D91BAD" w:rsidRPr="00D91BAD" w:rsidRDefault="00D91BAD" w:rsidP="00D91BAD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цветок!</w:t>
      </w:r>
    </w:p>
    <w:p w14:paraId="71B8C3F3" w14:textId="77777777" w:rsidR="00D91BAD" w:rsidRPr="00D91BAD" w:rsidRDefault="00D91BAD" w:rsidP="00D91BAD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 же, это - волшебный цветок или чудо-дерево!</w:t>
      </w:r>
    </w:p>
    <w:p w14:paraId="58423E8E" w14:textId="77777777" w:rsidR="00D91BAD" w:rsidRPr="00D91BAD" w:rsidRDefault="00D91BAD" w:rsidP="00D91BAD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 кажется, это - цветок, а в нем - добрая фея!</w:t>
      </w:r>
    </w:p>
    <w:p w14:paraId="0066C267" w14:textId="23F8EF91" w:rsidR="00D91BAD" w:rsidRPr="00D91BAD" w:rsidRDefault="00D91BAD" w:rsidP="00D91BAD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забудьте наградить самого прозорливого участника игры аплодисментами.</w:t>
      </w:r>
      <w:r w:rsidR="00D4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3CA3B7" w14:textId="37F36859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пиктограмм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хоро</w:t>
      </w:r>
      <w:r w:rsidR="00442D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F6FBB2" wp14:editId="11229B95">
            <wp:simplePos x="0" y="0"/>
            <wp:positionH relativeFrom="column">
              <wp:posOffset>0</wp:posOffset>
            </wp:positionH>
            <wp:positionV relativeFrom="paragraph">
              <wp:posOffset>3545840</wp:posOffset>
            </wp:positionV>
            <wp:extent cx="5940425" cy="4320540"/>
            <wp:effectExtent l="0" t="0" r="3175" b="3810"/>
            <wp:wrapTopAndBottom/>
            <wp:docPr id="2053738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38831" name="Рисунок 20537388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упражнением на развитие памяти с использованием изображений: ребята должны "записать" предлагаемые вами слова и словосочетания в виде рисунков и затем, по истечении определенного времени, правильно вспомнить их, "прочитав" свои рисунки. Интересно, как дети нарисуют такие абстрактные понятия как "Добро", "Зло", "Счастье", или как сумеют изобразить эмоциональные состояния и чувства "Радость", "Гнев", "Печаль". Попробуйте и вы изобразить эти понятия, а потом сравните с рисунками малыша. К вам в гости пришли дети, или вы хотите отметить день рождения вашего ребенка?</w:t>
      </w:r>
    </w:p>
    <w:p w14:paraId="0E616319" w14:textId="777777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 </w:t>
      </w:r>
      <w:r w:rsidRPr="00D9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рисование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безусловно, украсит праздник и принесет незабываемую радость! Обычно создание общей картины вызывает большое оживление. Темы заданий могут быть самыми разнообразными: "Времена года", "Подводный мир", "Дом моей мечты", "Наша школа", "Вселенная", "Энергия добра" и др. Успешность подобной работы во многом зависит от общей готовности участников к сотрудничеству и совместной деятельности, от вашей способности обеспечить психологическую и физическую безопасность каждого ребенка.</w:t>
      </w:r>
    </w:p>
    <w:p w14:paraId="49238019" w14:textId="0FCB39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 показывает, что творческой работе всего коллектива над общим заданием должен предшествовать опыт совместной работы в паре, в четверке, в небольшой группе. Подготовленным таким образом детям будет проще вступить в совместную деятельность со всем коллективом группы.</w:t>
      </w:r>
    </w:p>
    <w:p w14:paraId="71F61F36" w14:textId="777777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возможных форм совместной работы в паре строится следующим образом: дети по жребию выбирают себе партнера. Жребий позволяет избежать пустых конфликтов, директивного назначения родителей и в то же время дает опыт совместной деятельности вне зависимости от личных симпатий. Жеребьевка всегда сопровождается тайной, неожиданностью и доставляет ребятам удовольствие. После определения партнера парам предлагался один на двоих лист бумаги (формата A3). Потом дается примерно такая инструкция: "Ребята, вы будете рисовать вдвоем на одном листе на свободную тему, главное условие при этом - абсолютный запрет на переговоры друг с другом. Ваша задача - с помощью жестов, мимики, движения попытаться понять друг друга".</w:t>
      </w:r>
    </w:p>
    <w:p w14:paraId="0A185C8C" w14:textId="777777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в парах к тому же предоставляет родителям удачную возможность понаблюдать, какие методы и приемы дети используют в процессе коммуникации, как они чувствуют себя в роли лидера и ведомого и т. д. После творческой работы проведите обсуждение, в котором участвующая пара расскажет о своем рисунке и о своих ощущениях. В процессе обсуждения можно задавать стимулирующие вопросы:</w:t>
      </w:r>
    </w:p>
    <w:p w14:paraId="63A318FC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назвали свой рисунок?</w:t>
      </w:r>
    </w:p>
    <w:p w14:paraId="0302693F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рисовали: вместе или отдельно?</w:t>
      </w:r>
    </w:p>
    <w:p w14:paraId="0E8C465E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довольны получившимся рисунком?</w:t>
      </w:r>
    </w:p>
    <w:p w14:paraId="36744BA2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работалось вдвоем?</w:t>
      </w:r>
    </w:p>
    <w:p w14:paraId="26865B46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были довольны выбором партнера?</w:t>
      </w:r>
    </w:p>
    <w:p w14:paraId="0B68429B" w14:textId="77777777" w:rsidR="00D91BAD" w:rsidRP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удавалось понять друг друга без слов?</w:t>
      </w:r>
    </w:p>
    <w:p w14:paraId="39CFF44C" w14:textId="77777777" w:rsidR="00D91BAD" w:rsidRDefault="00D91BAD" w:rsidP="00D91BA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первому приходила идея рисунка?</w:t>
      </w:r>
    </w:p>
    <w:p w14:paraId="5222F053" w14:textId="4D90DC44" w:rsidR="00F474BC" w:rsidRPr="00D91BAD" w:rsidRDefault="0068773A" w:rsidP="006672B2">
      <w:pPr>
        <w:shd w:val="clear" w:color="auto" w:fill="FFFFFF"/>
        <w:spacing w:before="30" w:after="3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BB247E8" wp14:editId="5EEDA91A">
            <wp:simplePos x="0" y="0"/>
            <wp:positionH relativeFrom="column">
              <wp:posOffset>2718142</wp:posOffset>
            </wp:positionH>
            <wp:positionV relativeFrom="paragraph">
              <wp:posOffset>268459</wp:posOffset>
            </wp:positionV>
            <wp:extent cx="3284220" cy="2229192"/>
            <wp:effectExtent l="0" t="0" r="0" b="0"/>
            <wp:wrapTopAndBottom/>
            <wp:docPr id="357268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6843" name="Рисунок 357268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22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A4C7FC" wp14:editId="04D89725">
            <wp:simplePos x="0" y="0"/>
            <wp:positionH relativeFrom="column">
              <wp:posOffset>-503555</wp:posOffset>
            </wp:positionH>
            <wp:positionV relativeFrom="paragraph">
              <wp:posOffset>267970</wp:posOffset>
            </wp:positionV>
            <wp:extent cx="3228340" cy="2229485"/>
            <wp:effectExtent l="0" t="0" r="0" b="0"/>
            <wp:wrapTopAndBottom/>
            <wp:docPr id="18591869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86901" name="Рисунок 18591869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BE617" w14:textId="2D246FA5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Работа, организованная таким образом, и внимание взрослого к ощущениям каждого ребенка являются полезным опытом совместной деятельности для детей. Еще одна известная форма организации группового рисования - «Рисунок по кругу" - также не предполагает предварительного планирования темы и содержания рисунка. Дети рассаживаются вокруг стола </w:t>
      </w: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кругу и начинают рисовать на одном и том же большом листе бумаги, передавая, его друг другу. В процессе рисования договариваться о сюжете не разрешается. Затем начинается групповое обсуждение готового результата, обмен мнениями о том, что же получилось в итоге, довольны дети или нет созданным рисунком. Опыт подобной работы с семилетними и восьмилетними детьми наглядно показал, как ревностно юные художники относятся к своему рисунку, как они ценят его. В процессе рисования практически все ребята, особенно первоклассники, внимательно наблюдают за продвижением своего рисунка и его изменением под чужой рукой. Постарайтесь соответствующим образом настроить малышей. Пусть каждый внесет в рисунок соседа только самое лучшее, подарит другу самую добрую частичку своей души.</w:t>
      </w:r>
    </w:p>
    <w:p w14:paraId="0417026F" w14:textId="77777777" w:rsidR="00D91BAD" w:rsidRPr="00D91BAD" w:rsidRDefault="00D91BAD" w:rsidP="00D91BAD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даже если это ребенок, всегда ощущает связь со своими работами. Если он плохо относится к своему рисунку, есть основания предполагать плохое отношение и к себе. Ничего не бывает случайного в детском рисунке. При внимательном наблюдении и искреннем желании понять ребенка можно заметить много сигналов и признаков, указывающих на его эмоциональное состояние. Желаем вам успехов в совместном творчестве!</w:t>
      </w:r>
    </w:p>
    <w:p w14:paraId="01C51C64" w14:textId="69DBD685" w:rsidR="00FB61EB" w:rsidRDefault="00FA70DC">
      <w:r>
        <w:rPr>
          <w:noProof/>
        </w:rPr>
        <w:drawing>
          <wp:anchor distT="0" distB="0" distL="114300" distR="114300" simplePos="0" relativeHeight="251661312" behindDoc="0" locked="0" layoutInCell="1" allowOverlap="1" wp14:anchorId="78F9D377" wp14:editId="4650EE3E">
            <wp:simplePos x="0" y="0"/>
            <wp:positionH relativeFrom="column">
              <wp:posOffset>438785</wp:posOffset>
            </wp:positionH>
            <wp:positionV relativeFrom="paragraph">
              <wp:posOffset>215900</wp:posOffset>
            </wp:positionV>
            <wp:extent cx="5043170" cy="3298825"/>
            <wp:effectExtent l="0" t="0" r="5080" b="0"/>
            <wp:wrapTopAndBottom/>
            <wp:docPr id="2344849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84914" name="Рисунок 2344849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37504"/>
    <w:multiLevelType w:val="multilevel"/>
    <w:tmpl w:val="DC9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13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AD"/>
    <w:rsid w:val="000546A3"/>
    <w:rsid w:val="000B65AC"/>
    <w:rsid w:val="002B79DC"/>
    <w:rsid w:val="00442D3C"/>
    <w:rsid w:val="004523E7"/>
    <w:rsid w:val="006672B2"/>
    <w:rsid w:val="0068773A"/>
    <w:rsid w:val="006B187D"/>
    <w:rsid w:val="008E607A"/>
    <w:rsid w:val="00952C5B"/>
    <w:rsid w:val="00A36790"/>
    <w:rsid w:val="00C62530"/>
    <w:rsid w:val="00CB7932"/>
    <w:rsid w:val="00D451F7"/>
    <w:rsid w:val="00D91BAD"/>
    <w:rsid w:val="00DE676D"/>
    <w:rsid w:val="00DF62F3"/>
    <w:rsid w:val="00E82FEF"/>
    <w:rsid w:val="00EA7BD5"/>
    <w:rsid w:val="00EB150A"/>
    <w:rsid w:val="00F474BC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2116"/>
  <w15:chartTrackingRefBased/>
  <w15:docId w15:val="{EA97E286-6C14-4FA7-8C5D-E833DD8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 Окунева</cp:lastModifiedBy>
  <cp:revision>2</cp:revision>
  <dcterms:created xsi:type="dcterms:W3CDTF">2024-10-14T05:00:00Z</dcterms:created>
  <dcterms:modified xsi:type="dcterms:W3CDTF">2024-10-14T05:00:00Z</dcterms:modified>
</cp:coreProperties>
</file>